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23C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562E75F8" w14:textId="19BB9A4E" w:rsidR="00435298" w:rsidRPr="000549CB" w:rsidRDefault="00B52CDC" w:rsidP="00435298">
      <w:pPr>
        <w:jc w:val="both"/>
        <w:rPr>
          <w:b/>
          <w:bCs/>
          <w:kern w:val="0"/>
          <w:u w:val="single"/>
          <w14:ligatures w14:val="none"/>
        </w:rPr>
      </w:pPr>
      <w:r>
        <w:rPr>
          <w:b/>
          <w:bCs/>
          <w:kern w:val="0"/>
          <w:u w:val="single"/>
          <w14:ligatures w14:val="none"/>
        </w:rPr>
        <w:t xml:space="preserve">Deposit </w:t>
      </w:r>
      <w:r w:rsidR="00272529">
        <w:rPr>
          <w:b/>
          <w:bCs/>
          <w:kern w:val="0"/>
          <w:u w:val="single"/>
          <w14:ligatures w14:val="none"/>
        </w:rPr>
        <w:t>Contribution</w:t>
      </w:r>
    </w:p>
    <w:p w14:paraId="4F7086A8"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w:t>
      </w:r>
      <w:r w:rsidR="00705C1E">
        <w:rPr>
          <w:rFonts w:eastAsia="Times New Roman"/>
          <w:kern w:val="0"/>
          <w:sz w:val="24"/>
          <w:szCs w:val="24"/>
          <w:lang w:eastAsia="en-GB"/>
          <w14:ligatures w14:val="none"/>
        </w:rPr>
        <w:t>Severn Valley operation area</w:t>
      </w:r>
      <w:r w:rsidR="0033559E">
        <w:rPr>
          <w:rFonts w:eastAsia="Times New Roman"/>
          <w:kern w:val="0"/>
          <w:sz w:val="24"/>
          <w:szCs w:val="24"/>
          <w:lang w:eastAsia="en-GB"/>
          <w14:ligatures w14:val="none"/>
        </w:rPr>
        <w:t>).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2AEAB386"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08F5E304" w14:textId="7C5ED341" w:rsidR="00E31F92" w:rsidRPr="00E31F92" w:rsidRDefault="00294F1F" w:rsidP="00BB29D7">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A2432C" w:rsidRPr="00A2432C">
        <w:rPr>
          <w:rFonts w:eastAsia="Times New Roman"/>
          <w:kern w:val="0"/>
          <w:sz w:val="24"/>
          <w:szCs w:val="24"/>
          <w:highlight w:val="yellow"/>
          <w:lang w:eastAsia="en-GB"/>
          <w14:ligatures w14:val="none"/>
        </w:rPr>
        <w:t>2</w:t>
      </w:r>
      <w:r w:rsidR="00096B05">
        <w:rPr>
          <w:rFonts w:eastAsia="Times New Roman"/>
          <w:kern w:val="0"/>
          <w:sz w:val="24"/>
          <w:szCs w:val="24"/>
          <w:highlight w:val="yellow"/>
          <w:lang w:eastAsia="en-GB"/>
          <w14:ligatures w14:val="none"/>
        </w:rPr>
        <w:t>8</w:t>
      </w:r>
      <w:r w:rsidR="00A2432C">
        <w:rPr>
          <w:rFonts w:eastAsia="Times New Roman"/>
          <w:kern w:val="0"/>
          <w:sz w:val="24"/>
          <w:szCs w:val="24"/>
          <w:lang w:eastAsia="en-GB"/>
          <w14:ligatures w14:val="none"/>
        </w:rPr>
        <w:t xml:space="preserve"> </w:t>
      </w:r>
      <w:r w:rsidR="00BB29D7">
        <w:rPr>
          <w:rFonts w:eastAsia="Times New Roman"/>
          <w:kern w:val="0"/>
          <w:sz w:val="24"/>
          <w:szCs w:val="24"/>
          <w:highlight w:val="yellow"/>
          <w:lang w:eastAsia="en-GB"/>
          <w14:ligatures w14:val="none"/>
        </w:rPr>
        <w:t>May</w:t>
      </w:r>
      <w:r w:rsidR="008667CF">
        <w:rPr>
          <w:rFonts w:eastAsia="Times New Roman"/>
          <w:kern w:val="0"/>
          <w:sz w:val="24"/>
          <w:szCs w:val="24"/>
          <w:highlight w:val="yellow"/>
          <w:lang w:eastAsia="en-GB"/>
          <w14:ligatures w14:val="none"/>
        </w:rPr>
        <w:t xml:space="preserve"> </w:t>
      </w:r>
      <w:r w:rsidR="00E31F92" w:rsidRPr="00705C1E">
        <w:rPr>
          <w:rFonts w:eastAsia="Times New Roman"/>
          <w:kern w:val="0"/>
          <w:sz w:val="24"/>
          <w:szCs w:val="24"/>
          <w:highlight w:val="yellow"/>
          <w:lang w:eastAsia="en-GB"/>
          <w14:ligatures w14:val="none"/>
        </w:rPr>
        <w:t>2026</w:t>
      </w:r>
      <w:r w:rsidR="00E31F92" w:rsidRPr="00E31F92">
        <w:rPr>
          <w:rFonts w:eastAsia="Times New Roman"/>
          <w:kern w:val="0"/>
          <w:sz w:val="24"/>
          <w:szCs w:val="24"/>
          <w:lang w:eastAsia="en-GB"/>
          <w14:ligatures w14:val="none"/>
        </w:rPr>
        <w:t xml:space="preserve"> </w:t>
      </w:r>
      <w:r w:rsidRPr="00E31F92">
        <w:rPr>
          <w:rFonts w:eastAsia="Times New Roman"/>
          <w:sz w:val="24"/>
          <w:szCs w:val="24"/>
          <w:lang w:eastAsia="en-GB"/>
        </w:rPr>
        <w:t xml:space="preserve">and </w:t>
      </w:r>
      <w:r w:rsidR="00096B05">
        <w:rPr>
          <w:rFonts w:eastAsia="Times New Roman"/>
          <w:sz w:val="24"/>
          <w:szCs w:val="24"/>
          <w:highlight w:val="yellow"/>
          <w:lang w:eastAsia="en-GB"/>
        </w:rPr>
        <w:t>10</w:t>
      </w:r>
      <w:r w:rsidR="00A2432C" w:rsidRPr="00A2432C">
        <w:rPr>
          <w:rFonts w:eastAsia="Times New Roman"/>
          <w:sz w:val="24"/>
          <w:szCs w:val="24"/>
          <w:highlight w:val="yellow"/>
          <w:lang w:eastAsia="en-GB"/>
        </w:rPr>
        <w:t xml:space="preserve"> June</w:t>
      </w:r>
      <w:r w:rsidR="00E31F92" w:rsidRPr="00A2432C">
        <w:rPr>
          <w:rFonts w:eastAsia="Times New Roman"/>
          <w:sz w:val="24"/>
          <w:szCs w:val="24"/>
          <w:highlight w:val="yellow"/>
          <w:lang w:eastAsia="en-GB"/>
        </w:rPr>
        <w:t xml:space="preserve"> </w:t>
      </w:r>
      <w:r w:rsidR="00E31F92" w:rsidRPr="00705C1E">
        <w:rPr>
          <w:rFonts w:eastAsia="Times New Roman"/>
          <w:sz w:val="24"/>
          <w:szCs w:val="24"/>
          <w:highlight w:val="yellow"/>
          <w:lang w:eastAsia="en-GB"/>
        </w:rPr>
        <w:t>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developments and plots only </w:t>
      </w:r>
      <w:r w:rsidR="00705C1E">
        <w:rPr>
          <w:rFonts w:eastAsia="Times New Roman"/>
          <w:sz w:val="24"/>
          <w:szCs w:val="24"/>
          <w:lang w:eastAsia="en-GB"/>
        </w:rPr>
        <w:t>Severn Valley perating area</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5C12C0EE" w14:textId="77777777" w:rsidR="00E31F92" w:rsidRPr="00E31F92" w:rsidRDefault="00E31F92" w:rsidP="00E31F92">
      <w:pPr>
        <w:pStyle w:val="ListParagraph"/>
        <w:rPr>
          <w:rFonts w:eastAsia="Times New Roman"/>
          <w:kern w:val="0"/>
          <w:sz w:val="24"/>
          <w:szCs w:val="24"/>
          <w:lang w:eastAsia="en-GB"/>
          <w14:ligatures w14:val="none"/>
        </w:rPr>
      </w:pPr>
    </w:p>
    <w:p w14:paraId="5680584E"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C88D1E" w14:textId="7E67BE32"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r w:rsidRPr="00E31F92">
        <w:rPr>
          <w:rFonts w:eastAsia="Times New Roman"/>
          <w:kern w:val="0"/>
          <w:sz w:val="24"/>
          <w:szCs w:val="24"/>
          <w:lang w:eastAsia="en-GB"/>
          <w14:ligatures w14:val="none"/>
        </w:rPr>
        <w:t xml:space="preserve">whether or not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096B05">
        <w:rPr>
          <w:rFonts w:eastAsia="Times New Roman"/>
          <w:kern w:val="0"/>
          <w:sz w:val="24"/>
          <w:szCs w:val="24"/>
          <w:highlight w:val="yellow"/>
          <w:lang w:eastAsia="en-GB"/>
          <w14:ligatures w14:val="none"/>
        </w:rPr>
        <w:t>10</w:t>
      </w:r>
      <w:r w:rsidR="00A2432C" w:rsidRPr="004B0D25">
        <w:rPr>
          <w:rFonts w:eastAsia="Times New Roman"/>
          <w:kern w:val="0"/>
          <w:sz w:val="24"/>
          <w:szCs w:val="24"/>
          <w:highlight w:val="yellow"/>
          <w:lang w:eastAsia="en-GB"/>
          <w14:ligatures w14:val="none"/>
        </w:rPr>
        <w:t xml:space="preserve"> July</w:t>
      </w:r>
      <w:r w:rsidR="00E31F92" w:rsidRPr="004B0D25">
        <w:rPr>
          <w:rFonts w:eastAsia="Times New Roman"/>
          <w:sz w:val="24"/>
          <w:szCs w:val="24"/>
          <w:highlight w:val="yellow"/>
          <w:lang w:eastAsia="en-GB"/>
        </w:rPr>
        <w:t xml:space="preserve"> </w:t>
      </w:r>
      <w:r w:rsidR="00E31F92" w:rsidRPr="001F7B5A">
        <w:rPr>
          <w:rFonts w:eastAsia="Times New Roman"/>
          <w:sz w:val="24"/>
          <w:szCs w:val="24"/>
          <w:highlight w:val="yellow"/>
          <w:lang w:eastAsia="en-GB"/>
        </w:rPr>
        <w:t>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6CDA7723"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1A9F3E6" w14:textId="77777777" w:rsidR="00307320" w:rsidRPr="00307320" w:rsidRDefault="00435298" w:rsidP="00E31F92">
      <w:pPr>
        <w:pStyle w:val="ListParagraph"/>
        <w:numPr>
          <w:ilvl w:val="0"/>
          <w:numId w:val="1"/>
        </w:numPr>
        <w:shd w:val="clear" w:color="auto" w:fill="FFFFFF"/>
        <w:spacing w:after="100" w:afterAutospacing="1" w:line="240" w:lineRule="auto"/>
        <w:jc w:val="both"/>
        <w:rPr>
          <w:sz w:val="24"/>
          <w:szCs w:val="24"/>
        </w:rPr>
      </w:pPr>
      <w:r w:rsidRPr="00307320">
        <w:rPr>
          <w:rFonts w:eastAsia="Times New Roman"/>
          <w:kern w:val="0"/>
          <w:sz w:val="24"/>
          <w:szCs w:val="24"/>
          <w:lang w:eastAsia="en-GB"/>
          <w14:ligatures w14:val="none"/>
        </w:rPr>
        <w:t>The Offer comprises a financial incentive</w:t>
      </w:r>
      <w:r w:rsidR="00EB7D46" w:rsidRPr="00307320">
        <w:rPr>
          <w:rFonts w:eastAsia="Times New Roman"/>
          <w:kern w:val="0"/>
          <w:sz w:val="24"/>
          <w:szCs w:val="24"/>
          <w:lang w:eastAsia="en-GB"/>
          <w14:ligatures w14:val="none"/>
        </w:rPr>
        <w:t xml:space="preserve"> (see clause 4.1</w:t>
      </w:r>
      <w:r w:rsidR="00DD10C3" w:rsidRPr="00307320">
        <w:rPr>
          <w:rFonts w:eastAsia="Times New Roman"/>
          <w:kern w:val="0"/>
          <w:sz w:val="24"/>
          <w:szCs w:val="24"/>
          <w:lang w:eastAsia="en-GB"/>
          <w14:ligatures w14:val="none"/>
        </w:rPr>
        <w:t xml:space="preserve">, 4.2) </w:t>
      </w:r>
    </w:p>
    <w:p w14:paraId="2C67AC29" w14:textId="5F9A2871" w:rsidR="00431A62" w:rsidRPr="00307320" w:rsidRDefault="00431A62" w:rsidP="00307320">
      <w:pPr>
        <w:pStyle w:val="ListParagraph"/>
        <w:shd w:val="clear" w:color="auto" w:fill="FFFFFF"/>
        <w:spacing w:after="100" w:afterAutospacing="1" w:line="240" w:lineRule="auto"/>
        <w:jc w:val="both"/>
        <w:rPr>
          <w:sz w:val="24"/>
          <w:szCs w:val="24"/>
        </w:rPr>
      </w:pPr>
      <w:r w:rsidRPr="00307320">
        <w:rPr>
          <w:sz w:val="24"/>
          <w:szCs w:val="24"/>
        </w:rPr>
        <w:t xml:space="preserve">4.1 </w:t>
      </w:r>
      <w:r w:rsidR="00E31F92" w:rsidRPr="00307320">
        <w:rPr>
          <w:sz w:val="24"/>
          <w:szCs w:val="24"/>
        </w:rPr>
        <w:t>which</w:t>
      </w:r>
      <w:r w:rsidRPr="00307320">
        <w:rPr>
          <w:i/>
          <w:iCs/>
          <w:sz w:val="24"/>
          <w:szCs w:val="24"/>
        </w:rPr>
        <w:t xml:space="preserve"> </w:t>
      </w:r>
      <w:r w:rsidRPr="00307320">
        <w:rPr>
          <w:sz w:val="24"/>
          <w:szCs w:val="24"/>
        </w:rPr>
        <w:t>equates to</w:t>
      </w:r>
      <w:r w:rsidR="00B72553" w:rsidRPr="00307320">
        <w:rPr>
          <w:sz w:val="24"/>
          <w:szCs w:val="24"/>
        </w:rPr>
        <w:t xml:space="preserve"> </w:t>
      </w:r>
      <w:r w:rsidR="00B72553" w:rsidRPr="00307320">
        <w:rPr>
          <w:sz w:val="24"/>
          <w:szCs w:val="24"/>
          <w:highlight w:val="yellow"/>
        </w:rPr>
        <w:t>5%</w:t>
      </w:r>
      <w:r w:rsidRPr="00307320">
        <w:rPr>
          <w:sz w:val="24"/>
          <w:szCs w:val="24"/>
        </w:rPr>
        <w:t xml:space="preserve"> </w:t>
      </w:r>
      <w:r w:rsidR="00B72553" w:rsidRPr="00307320">
        <w:rPr>
          <w:sz w:val="24"/>
          <w:szCs w:val="24"/>
          <w:highlight w:val="yellow"/>
        </w:rPr>
        <w:t>[</w:t>
      </w:r>
      <w:r w:rsidR="00E31F92" w:rsidRPr="00307320">
        <w:rPr>
          <w:sz w:val="24"/>
          <w:szCs w:val="24"/>
          <w:highlight w:val="yellow"/>
        </w:rPr>
        <w:t>£</w:t>
      </w:r>
      <w:r w:rsidR="001D5362">
        <w:rPr>
          <w:sz w:val="24"/>
          <w:szCs w:val="24"/>
          <w:highlight w:val="yellow"/>
        </w:rPr>
        <w:t>20,750</w:t>
      </w:r>
      <w:r w:rsidR="00B72553" w:rsidRPr="00307320">
        <w:rPr>
          <w:sz w:val="24"/>
          <w:szCs w:val="24"/>
          <w:highlight w:val="yellow"/>
        </w:rPr>
        <w:t>]</w:t>
      </w:r>
      <w:r w:rsidR="00705C1E" w:rsidRPr="00307320">
        <w:rPr>
          <w:sz w:val="24"/>
          <w:szCs w:val="24"/>
        </w:rPr>
        <w:t>.</w:t>
      </w:r>
      <w:r w:rsidRPr="00307320">
        <w:rPr>
          <w:sz w:val="24"/>
          <w:szCs w:val="24"/>
        </w:rPr>
        <w:t xml:space="preserve">          </w:t>
      </w:r>
    </w:p>
    <w:p w14:paraId="2044642F" w14:textId="38C74F26" w:rsidR="00435298" w:rsidRDefault="00431A62" w:rsidP="00C76665">
      <w:pPr>
        <w:pStyle w:val="ListParagraph"/>
        <w:spacing w:after="0"/>
        <w:rPr>
          <w:sz w:val="24"/>
          <w:szCs w:val="24"/>
        </w:rPr>
      </w:pPr>
      <w:r w:rsidRPr="00431A62">
        <w:rPr>
          <w:sz w:val="24"/>
          <w:szCs w:val="24"/>
        </w:rPr>
        <w:t>4.</w:t>
      </w:r>
      <w:r w:rsidR="00DD10C3">
        <w:rPr>
          <w:sz w:val="24"/>
          <w:szCs w:val="24"/>
        </w:rPr>
        <w:t>2</w:t>
      </w:r>
      <w:r w:rsidRPr="00431A62">
        <w:rPr>
          <w:sz w:val="24"/>
          <w:szCs w:val="24"/>
        </w:rPr>
        <w:t xml:space="preserve"> will be shown on the completion statement as a “deduction” from the completion balance when you complete Your purchase of the Persimmon home (the Offer will not be given or paid to You by any other means)</w:t>
      </w:r>
    </w:p>
    <w:p w14:paraId="7AC416E4" w14:textId="77777777" w:rsidR="00431A62" w:rsidRPr="00431A62" w:rsidRDefault="00431A62" w:rsidP="00431A62">
      <w:pPr>
        <w:pStyle w:val="ListParagraph"/>
        <w:rPr>
          <w:sz w:val="24"/>
          <w:szCs w:val="24"/>
        </w:rPr>
      </w:pPr>
    </w:p>
    <w:p w14:paraId="4FAF3565"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0FA0343E"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1000EC1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E6EFA37"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5281D61D"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9FFF0F9"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ACC6383"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1E127760"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457A6F19"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0504E807"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8461522"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3A582DC"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1F99ECAB" w14:textId="2429351B"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425427">
        <w:rPr>
          <w:rFonts w:eastAsia="Arial"/>
          <w:color w:val="000000" w:themeColor="text1"/>
          <w:sz w:val="24"/>
          <w:szCs w:val="24"/>
        </w:rPr>
        <w:t>.</w:t>
      </w:r>
    </w:p>
    <w:p w14:paraId="6F191F2E"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186B" w14:textId="77777777" w:rsidR="00555D72" w:rsidRDefault="00555D72" w:rsidP="008B6C2D">
      <w:pPr>
        <w:spacing w:after="0" w:line="240" w:lineRule="auto"/>
      </w:pPr>
      <w:r>
        <w:separator/>
      </w:r>
    </w:p>
  </w:endnote>
  <w:endnote w:type="continuationSeparator" w:id="0">
    <w:p w14:paraId="179F97A6" w14:textId="77777777" w:rsidR="00555D72" w:rsidRDefault="00555D72"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99A1" w14:textId="77777777" w:rsidR="008B6C2D" w:rsidRDefault="008B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E007" w14:textId="77777777" w:rsidR="008B6C2D" w:rsidRDefault="008B6C2D">
    <w:pPr>
      <w:pStyle w:val="Footer"/>
    </w:pPr>
    <w:r>
      <w:t xml:space="preserve">DOC 3 – persimmon Ts and Cs – Deposit paid offer – V01 – </w:t>
    </w:r>
    <w:r w:rsidR="00087BA1">
      <w:t>Oct</w:t>
    </w:r>
    <w:r>
      <w:t xml:space="preserve"> 25</w:t>
    </w:r>
  </w:p>
  <w:p w14:paraId="41226B9F" w14:textId="77777777" w:rsidR="008B6C2D" w:rsidRDefault="008B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5119"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6A098" w14:textId="77777777" w:rsidR="00555D72" w:rsidRDefault="00555D72" w:rsidP="008B6C2D">
      <w:pPr>
        <w:spacing w:after="0" w:line="240" w:lineRule="auto"/>
      </w:pPr>
      <w:r>
        <w:separator/>
      </w:r>
    </w:p>
  </w:footnote>
  <w:footnote w:type="continuationSeparator" w:id="0">
    <w:p w14:paraId="44D8173F" w14:textId="77777777" w:rsidR="00555D72" w:rsidRDefault="00555D72" w:rsidP="008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C28E" w14:textId="77777777" w:rsidR="008B6C2D" w:rsidRDefault="008B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F59" w14:textId="77777777" w:rsidR="008B6C2D" w:rsidRDefault="008B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D7A" w14:textId="77777777" w:rsidR="008B6C2D" w:rsidRDefault="008B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37"/>
    <w:rsid w:val="0000525D"/>
    <w:rsid w:val="0002271C"/>
    <w:rsid w:val="0003707F"/>
    <w:rsid w:val="00040511"/>
    <w:rsid w:val="00085737"/>
    <w:rsid w:val="00087BA1"/>
    <w:rsid w:val="00096B05"/>
    <w:rsid w:val="000B0482"/>
    <w:rsid w:val="000B0BA8"/>
    <w:rsid w:val="000B16DD"/>
    <w:rsid w:val="0013203E"/>
    <w:rsid w:val="00134CF8"/>
    <w:rsid w:val="00152BB0"/>
    <w:rsid w:val="001D5362"/>
    <w:rsid w:val="001F7B5A"/>
    <w:rsid w:val="0021592E"/>
    <w:rsid w:val="00223D4E"/>
    <w:rsid w:val="00272529"/>
    <w:rsid w:val="00282024"/>
    <w:rsid w:val="00294F1F"/>
    <w:rsid w:val="002967BE"/>
    <w:rsid w:val="002B36B8"/>
    <w:rsid w:val="002D59A1"/>
    <w:rsid w:val="002D7C04"/>
    <w:rsid w:val="002E63A4"/>
    <w:rsid w:val="002F7BBB"/>
    <w:rsid w:val="00307320"/>
    <w:rsid w:val="0033559E"/>
    <w:rsid w:val="003E3EF8"/>
    <w:rsid w:val="003E41CB"/>
    <w:rsid w:val="00416782"/>
    <w:rsid w:val="00425427"/>
    <w:rsid w:val="004266BF"/>
    <w:rsid w:val="00431A62"/>
    <w:rsid w:val="00435298"/>
    <w:rsid w:val="00450A37"/>
    <w:rsid w:val="00455117"/>
    <w:rsid w:val="00464A52"/>
    <w:rsid w:val="004B0D25"/>
    <w:rsid w:val="004B3296"/>
    <w:rsid w:val="004B46C4"/>
    <w:rsid w:val="0051593A"/>
    <w:rsid w:val="00534610"/>
    <w:rsid w:val="00540457"/>
    <w:rsid w:val="00555D72"/>
    <w:rsid w:val="00563032"/>
    <w:rsid w:val="00563B92"/>
    <w:rsid w:val="00567DD1"/>
    <w:rsid w:val="005931F3"/>
    <w:rsid w:val="005A4798"/>
    <w:rsid w:val="005E58F0"/>
    <w:rsid w:val="005E5A1E"/>
    <w:rsid w:val="00601950"/>
    <w:rsid w:val="00627448"/>
    <w:rsid w:val="006322B1"/>
    <w:rsid w:val="00653E15"/>
    <w:rsid w:val="00705C1E"/>
    <w:rsid w:val="00725B80"/>
    <w:rsid w:val="00746EA0"/>
    <w:rsid w:val="007E3104"/>
    <w:rsid w:val="008321C6"/>
    <w:rsid w:val="008667CF"/>
    <w:rsid w:val="008B423D"/>
    <w:rsid w:val="008B6C2D"/>
    <w:rsid w:val="008C5A2C"/>
    <w:rsid w:val="008F7729"/>
    <w:rsid w:val="00906498"/>
    <w:rsid w:val="00912B41"/>
    <w:rsid w:val="00930484"/>
    <w:rsid w:val="00967F2C"/>
    <w:rsid w:val="00976093"/>
    <w:rsid w:val="009F74F3"/>
    <w:rsid w:val="00A11E83"/>
    <w:rsid w:val="00A2432C"/>
    <w:rsid w:val="00A26411"/>
    <w:rsid w:val="00A64F39"/>
    <w:rsid w:val="00AE76AE"/>
    <w:rsid w:val="00AF568B"/>
    <w:rsid w:val="00B52CDC"/>
    <w:rsid w:val="00B6643D"/>
    <w:rsid w:val="00B72553"/>
    <w:rsid w:val="00B76B5C"/>
    <w:rsid w:val="00B94EB1"/>
    <w:rsid w:val="00BB29D7"/>
    <w:rsid w:val="00BF5F7C"/>
    <w:rsid w:val="00C276D3"/>
    <w:rsid w:val="00C322BF"/>
    <w:rsid w:val="00C33CB9"/>
    <w:rsid w:val="00C76665"/>
    <w:rsid w:val="00CD327B"/>
    <w:rsid w:val="00D46F6F"/>
    <w:rsid w:val="00DD10C3"/>
    <w:rsid w:val="00DD3671"/>
    <w:rsid w:val="00E31F92"/>
    <w:rsid w:val="00E7569A"/>
    <w:rsid w:val="00EB7D46"/>
    <w:rsid w:val="00F30331"/>
    <w:rsid w:val="00F61B4B"/>
    <w:rsid w:val="00F65EF5"/>
    <w:rsid w:val="00F77C71"/>
    <w:rsid w:val="00F859B7"/>
    <w:rsid w:val="00FD262C"/>
    <w:rsid w:val="00FD285A"/>
    <w:rsid w:val="00FE3535"/>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D9A6"/>
  <w15:chartTrackingRefBased/>
  <w15:docId w15:val="{2EF8F7F5-EF8C-4914-B7B0-6BF50D79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Deposit%20paid%20-%20Severn%20Valley%20-%20PH%20Haywood%204%20-%20Plot%20814%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08B58525-ED0D-4F9E-838B-02B08244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BD8DE-B550-4CF6-846B-DA98B7E67BFB}">
  <ds:schemaRefs>
    <ds:schemaRef ds:uri="http://www.imanage.com/work/xmlschema"/>
  </ds:schemaRefs>
</ds:datastoreItem>
</file>

<file path=customXml/itemProps4.xml><?xml version="1.0" encoding="utf-8"?>
<ds:datastoreItem xmlns:ds="http://schemas.openxmlformats.org/officeDocument/2006/customXml" ds:itemID="{607749FA-4E95-4B1F-944B-6B63FDF91ACF}">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Deposit paid - Severn Valley - PH Haywood 4 - Plot 814 - 26.03.26</Template>
  <TotalTime>1</TotalTime>
  <Pages>2</Pages>
  <Words>591</Words>
  <Characters>3372</Characters>
  <Application>Microsoft Office Word</Application>
  <DocSecurity>0</DocSecurity>
  <Lines>28</Lines>
  <Paragraphs>7</Paragraphs>
  <ScaleCrop>false</ScaleCrop>
  <Company>Persimmon PLC</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3</cp:revision>
  <dcterms:created xsi:type="dcterms:W3CDTF">2026-05-28T15:15:00Z</dcterms:created>
  <dcterms:modified xsi:type="dcterms:W3CDTF">2026-05-28T15:15:00Z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