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4E69975E"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6263723" w14:textId="3317695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w:t>
      </w:r>
      <w:r w:rsidR="00BB2A53">
        <w:rPr>
          <w:rFonts w:eastAsia="Times New Roman"/>
          <w:kern w:val="0"/>
          <w:sz w:val="24"/>
          <w:szCs w:val="24"/>
          <w:lang w:eastAsia="en-GB"/>
          <w14:ligatures w14:val="none"/>
        </w:rPr>
        <w:t>H</w:t>
      </w:r>
      <w:r w:rsidR="0033559E">
        <w:rPr>
          <w:rFonts w:eastAsia="Times New Roman"/>
          <w:kern w:val="0"/>
          <w:sz w:val="24"/>
          <w:szCs w:val="24"/>
          <w:lang w:eastAsia="en-GB"/>
          <w14:ligatures w14:val="none"/>
        </w:rPr>
        <w:t>ome. The term includes regional equivalents (such as missive in Scotland). It does not include the reservation agreement that You and We enter into.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84AAD6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9FB884F" w14:textId="630B0E7D" w:rsidR="00E31F92" w:rsidRPr="00E31F92" w:rsidRDefault="00294F1F" w:rsidP="00E31F9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702089">
        <w:rPr>
          <w:rFonts w:eastAsia="Times New Roman"/>
          <w:kern w:val="0"/>
          <w:sz w:val="24"/>
          <w:szCs w:val="24"/>
          <w:lang w:eastAsia="en-GB"/>
          <w14:ligatures w14:val="none"/>
        </w:rPr>
        <w:t>4</w:t>
      </w:r>
      <w:r w:rsidR="00E31F92" w:rsidRPr="00E31F92">
        <w:rPr>
          <w:rFonts w:eastAsia="Times New Roman"/>
          <w:kern w:val="0"/>
          <w:sz w:val="24"/>
          <w:szCs w:val="24"/>
          <w:vertAlign w:val="superscript"/>
          <w:lang w:eastAsia="en-GB"/>
          <w14:ligatures w14:val="none"/>
        </w:rPr>
        <w:t>th</w:t>
      </w:r>
      <w:r w:rsidR="00E31F92" w:rsidRPr="00E31F92">
        <w:rPr>
          <w:rFonts w:eastAsia="Times New Roman"/>
          <w:kern w:val="0"/>
          <w:sz w:val="24"/>
          <w:szCs w:val="24"/>
          <w:lang w:eastAsia="en-GB"/>
          <w14:ligatures w14:val="none"/>
        </w:rPr>
        <w:t xml:space="preserve"> </w:t>
      </w:r>
      <w:r w:rsidR="00702089">
        <w:rPr>
          <w:rFonts w:eastAsia="Times New Roman"/>
          <w:kern w:val="0"/>
          <w:sz w:val="24"/>
          <w:szCs w:val="24"/>
          <w:lang w:eastAsia="en-GB"/>
          <w14:ligatures w14:val="none"/>
        </w:rPr>
        <w:t>August</w:t>
      </w:r>
      <w:r w:rsidR="00E31F92" w:rsidRPr="00E31F92">
        <w:rPr>
          <w:rFonts w:eastAsia="Times New Roman"/>
          <w:kern w:val="0"/>
          <w:sz w:val="24"/>
          <w:szCs w:val="24"/>
          <w:lang w:eastAsia="en-GB"/>
          <w14:ligatures w14:val="none"/>
        </w:rPr>
        <w:t xml:space="preserve"> 2026 </w:t>
      </w:r>
      <w:r w:rsidRPr="00E31F92">
        <w:rPr>
          <w:rFonts w:eastAsia="Times New Roman"/>
          <w:sz w:val="24"/>
          <w:szCs w:val="24"/>
          <w:lang w:eastAsia="en-GB"/>
        </w:rPr>
        <w:t xml:space="preserve">and </w:t>
      </w:r>
      <w:r w:rsidR="00062045">
        <w:rPr>
          <w:rFonts w:eastAsia="Times New Roman"/>
          <w:sz w:val="24"/>
          <w:szCs w:val="24"/>
          <w:lang w:eastAsia="en-GB"/>
        </w:rPr>
        <w:t>30</w:t>
      </w:r>
      <w:r w:rsidR="00062045" w:rsidRPr="00062045">
        <w:rPr>
          <w:rFonts w:eastAsia="Times New Roman"/>
          <w:sz w:val="24"/>
          <w:szCs w:val="24"/>
          <w:vertAlign w:val="superscript"/>
          <w:lang w:eastAsia="en-GB"/>
        </w:rPr>
        <w:t>th</w:t>
      </w:r>
      <w:r w:rsidR="00062045">
        <w:rPr>
          <w:rFonts w:eastAsia="Times New Roman"/>
          <w:sz w:val="24"/>
          <w:szCs w:val="24"/>
          <w:lang w:eastAsia="en-GB"/>
        </w:rPr>
        <w:t xml:space="preserve"> </w:t>
      </w:r>
      <w:r w:rsidR="00702089">
        <w:rPr>
          <w:rFonts w:eastAsia="Times New Roman"/>
          <w:sz w:val="24"/>
          <w:szCs w:val="24"/>
          <w:lang w:eastAsia="en-GB"/>
        </w:rPr>
        <w:t>August</w:t>
      </w:r>
      <w:r w:rsidR="00062045">
        <w:rPr>
          <w:rFonts w:eastAsia="Times New Roman"/>
          <w:sz w:val="24"/>
          <w:szCs w:val="24"/>
          <w:lang w:eastAsia="en-GB"/>
        </w:rPr>
        <w:t xml:space="preserve"> </w:t>
      </w:r>
      <w:r w:rsidR="00E31F92" w:rsidRPr="00E31F92">
        <w:rPr>
          <w:rFonts w:eastAsia="Times New Roman"/>
          <w:sz w:val="24"/>
          <w:szCs w:val="24"/>
          <w:lang w:eastAsia="en-GB"/>
        </w:rPr>
        <w:t>2026</w:t>
      </w:r>
      <w:r w:rsidRPr="00E31F92">
        <w:rPr>
          <w:rFonts w:eastAsia="Times New Roman"/>
          <w:sz w:val="24"/>
          <w:szCs w:val="24"/>
          <w:lang w:eastAsia="en-GB"/>
        </w:rPr>
        <w:t xml:space="preserve"> (both dates inclusive) </w:t>
      </w:r>
      <w:r w:rsidR="005A4798" w:rsidRPr="00E31F92">
        <w:rPr>
          <w:rFonts w:eastAsia="Times New Roman"/>
          <w:sz w:val="24"/>
          <w:szCs w:val="24"/>
          <w:lang w:eastAsia="en-GB"/>
        </w:rPr>
        <w:t xml:space="preserve">(“the </w:t>
      </w:r>
      <w:r w:rsidR="005A4798" w:rsidRPr="00E31F92">
        <w:rPr>
          <w:rFonts w:eastAsia="Times New Roman"/>
          <w:b/>
          <w:bCs/>
          <w:sz w:val="24"/>
          <w:szCs w:val="24"/>
          <w:lang w:eastAsia="en-GB"/>
        </w:rPr>
        <w:t>Offer Period</w:t>
      </w:r>
      <w:r w:rsidR="005A4798" w:rsidRPr="00E31F92">
        <w:rPr>
          <w:rFonts w:eastAsia="Times New Roman"/>
          <w:sz w:val="24"/>
          <w:szCs w:val="24"/>
          <w:lang w:eastAsia="en-GB"/>
        </w:rPr>
        <w:t xml:space="preserve">”) </w:t>
      </w:r>
      <w:r w:rsidRPr="00E31F92">
        <w:rPr>
          <w:rFonts w:eastAsia="Times New Roman"/>
          <w:sz w:val="24"/>
          <w:szCs w:val="24"/>
          <w:lang w:eastAsia="en-GB"/>
        </w:rPr>
        <w:t xml:space="preserve">on selected Persimmon </w:t>
      </w:r>
      <w:r w:rsidR="00BB2A53">
        <w:rPr>
          <w:rFonts w:eastAsia="Times New Roman"/>
          <w:sz w:val="24"/>
          <w:szCs w:val="24"/>
          <w:lang w:eastAsia="en-GB"/>
        </w:rPr>
        <w:t>developments within the Persimmon Homes Southwest region</w:t>
      </w:r>
      <w:r w:rsidR="00435298" w:rsidRPr="00E31F92">
        <w:rPr>
          <w:rFonts w:eastAsia="Times New Roman"/>
          <w:sz w:val="24"/>
          <w:szCs w:val="24"/>
          <w:lang w:eastAsia="en-GB"/>
        </w:rPr>
        <w:t>, subject to customer status and availability. In these terms “</w:t>
      </w:r>
      <w:r w:rsidR="00435298" w:rsidRPr="00E31F92">
        <w:rPr>
          <w:rFonts w:eastAsia="Times New Roman"/>
          <w:b/>
          <w:bCs/>
          <w:sz w:val="24"/>
          <w:szCs w:val="24"/>
          <w:lang w:eastAsia="en-GB"/>
        </w:rPr>
        <w:t>You</w:t>
      </w:r>
      <w:r w:rsidR="00435298" w:rsidRPr="00E31F92">
        <w:rPr>
          <w:rFonts w:eastAsia="Times New Roman"/>
          <w:sz w:val="24"/>
          <w:szCs w:val="24"/>
          <w:lang w:eastAsia="en-GB"/>
        </w:rPr>
        <w:t>” means the customer(s) and applies if the relevant Persimmon home is being acquired by one or more persons. “</w:t>
      </w:r>
      <w:r w:rsidR="00435298" w:rsidRPr="00E31F92">
        <w:rPr>
          <w:rFonts w:eastAsia="Times New Roman"/>
          <w:b/>
          <w:bCs/>
          <w:sz w:val="24"/>
          <w:szCs w:val="24"/>
          <w:lang w:eastAsia="en-GB"/>
        </w:rPr>
        <w:t>Us</w:t>
      </w:r>
      <w:r w:rsidR="00435298" w:rsidRPr="00E31F92">
        <w:rPr>
          <w:rFonts w:eastAsia="Times New Roman"/>
          <w:sz w:val="24"/>
          <w:szCs w:val="24"/>
          <w:lang w:eastAsia="en-GB"/>
        </w:rPr>
        <w:t>” and “</w:t>
      </w:r>
      <w:r w:rsidR="00435298" w:rsidRPr="00E31F92">
        <w:rPr>
          <w:rFonts w:eastAsia="Times New Roman"/>
          <w:b/>
          <w:bCs/>
          <w:sz w:val="24"/>
          <w:szCs w:val="24"/>
          <w:lang w:eastAsia="en-GB"/>
        </w:rPr>
        <w:t>Our</w:t>
      </w:r>
      <w:r w:rsidR="00435298" w:rsidRPr="00E31F92">
        <w:rPr>
          <w:rFonts w:eastAsia="Times New Roman"/>
          <w:sz w:val="24"/>
          <w:szCs w:val="24"/>
          <w:lang w:eastAsia="en-GB"/>
        </w:rPr>
        <w:t>” are references to Persimmon. “</w:t>
      </w:r>
      <w:r w:rsidR="00435298" w:rsidRPr="00E31F92">
        <w:rPr>
          <w:rFonts w:eastAsia="Times New Roman"/>
          <w:b/>
          <w:bCs/>
          <w:sz w:val="24"/>
          <w:szCs w:val="24"/>
          <w:lang w:eastAsia="en-GB"/>
        </w:rPr>
        <w:t>The Offer</w:t>
      </w:r>
      <w:r w:rsidR="00435298" w:rsidRPr="00E31F92">
        <w:rPr>
          <w:rFonts w:eastAsia="Times New Roman"/>
          <w:sz w:val="24"/>
          <w:szCs w:val="24"/>
          <w:lang w:eastAsia="en-GB"/>
        </w:rPr>
        <w:t xml:space="preserve">” means the offer detailed in paragraph </w:t>
      </w:r>
      <w:r w:rsidR="00282024" w:rsidRPr="00E31F92">
        <w:rPr>
          <w:rFonts w:eastAsia="Times New Roman"/>
          <w:sz w:val="24"/>
          <w:szCs w:val="24"/>
          <w:lang w:eastAsia="en-GB"/>
        </w:rPr>
        <w:t>4</w:t>
      </w:r>
      <w:r w:rsidR="00435298" w:rsidRPr="00E31F92">
        <w:rPr>
          <w:rFonts w:eastAsia="Times New Roman"/>
          <w:sz w:val="24"/>
          <w:szCs w:val="24"/>
          <w:lang w:eastAsia="en-GB"/>
        </w:rPr>
        <w:t xml:space="preserve"> below. The provision of the Offer is strictly subject to these terms and conditions. “</w:t>
      </w:r>
      <w:r w:rsidR="00435298" w:rsidRPr="00E31F92">
        <w:rPr>
          <w:rFonts w:eastAsia="Times New Roman"/>
          <w:b/>
          <w:bCs/>
          <w:sz w:val="24"/>
          <w:szCs w:val="24"/>
          <w:lang w:eastAsia="en-GB"/>
        </w:rPr>
        <w:t>We</w:t>
      </w:r>
      <w:r w:rsidR="00435298" w:rsidRPr="00E31F92">
        <w:rPr>
          <w:rFonts w:eastAsia="Times New Roman"/>
          <w:sz w:val="24"/>
          <w:szCs w:val="24"/>
          <w:lang w:eastAsia="en-GB"/>
        </w:rPr>
        <w:t>” means Us and You.</w:t>
      </w:r>
      <w:r w:rsidR="004266BF" w:rsidRPr="00E31F92">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E31F92">
        <w:rPr>
          <w:rFonts w:eastAsia="Times New Roman"/>
          <w:sz w:val="24"/>
          <w:szCs w:val="24"/>
          <w:lang w:eastAsia="en-GB"/>
        </w:rPr>
        <w:t xml:space="preserve"> </w:t>
      </w:r>
    </w:p>
    <w:p w14:paraId="3304C081" w14:textId="77777777" w:rsidR="00E31F92" w:rsidRPr="00E31F92" w:rsidRDefault="00E31F92" w:rsidP="00E31F92">
      <w:pPr>
        <w:pStyle w:val="ListParagraph"/>
        <w:rPr>
          <w:rFonts w:eastAsia="Times New Roman"/>
          <w:kern w:val="0"/>
          <w:sz w:val="24"/>
          <w:szCs w:val="24"/>
          <w:lang w:eastAsia="en-GB"/>
          <w14:ligatures w14:val="none"/>
        </w:rPr>
      </w:pPr>
    </w:p>
    <w:p w14:paraId="3EF408DC"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4EE1053" w14:textId="4BD82A08" w:rsidR="00435298" w:rsidRPr="00E31F92"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r w:rsidRPr="00E31F92">
        <w:rPr>
          <w:rFonts w:eastAsia="Times New Roman"/>
          <w:kern w:val="0"/>
          <w:sz w:val="24"/>
          <w:szCs w:val="24"/>
          <w:lang w:eastAsia="en-GB"/>
          <w14:ligatures w14:val="none"/>
        </w:rPr>
        <w:t xml:space="preserve">whether or not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F8531B">
        <w:rPr>
          <w:rFonts w:eastAsia="Times New Roman"/>
          <w:sz w:val="24"/>
          <w:szCs w:val="24"/>
          <w:lang w:eastAsia="en-GB"/>
        </w:rPr>
        <w:t>30</w:t>
      </w:r>
      <w:r w:rsidR="00E31F92" w:rsidRPr="00E31F92">
        <w:rPr>
          <w:rFonts w:eastAsia="Times New Roman"/>
          <w:sz w:val="24"/>
          <w:szCs w:val="24"/>
          <w:vertAlign w:val="superscript"/>
          <w:lang w:eastAsia="en-GB"/>
        </w:rPr>
        <w:t>th</w:t>
      </w:r>
      <w:r w:rsidR="00E31F92" w:rsidRPr="00E31F92">
        <w:rPr>
          <w:rFonts w:eastAsia="Times New Roman"/>
          <w:sz w:val="24"/>
          <w:szCs w:val="24"/>
          <w:lang w:eastAsia="en-GB"/>
        </w:rPr>
        <w:t xml:space="preserve"> </w:t>
      </w:r>
      <w:r w:rsidR="00702089">
        <w:rPr>
          <w:rFonts w:eastAsia="Times New Roman"/>
          <w:sz w:val="24"/>
          <w:szCs w:val="24"/>
          <w:lang w:eastAsia="en-GB"/>
        </w:rPr>
        <w:t>September</w:t>
      </w:r>
      <w:r w:rsidR="00E31F92" w:rsidRPr="00E31F92">
        <w:rPr>
          <w:rFonts w:eastAsia="Times New Roman"/>
          <w:sz w:val="24"/>
          <w:szCs w:val="24"/>
          <w:lang w:eastAsia="en-GB"/>
        </w:rPr>
        <w:t xml:space="preserve"> 2026</w:t>
      </w:r>
      <w:r w:rsidR="4287392F" w:rsidRPr="00E31F92">
        <w:rPr>
          <w:rFonts w:eastAsia="Times New Roman"/>
          <w:sz w:val="24"/>
          <w:szCs w:val="24"/>
          <w:lang w:eastAsia="en-GB"/>
        </w:rPr>
        <w:t xml:space="preserve"> </w:t>
      </w:r>
      <w:r w:rsidRPr="00E31F92">
        <w:rPr>
          <w:rFonts w:eastAsia="Times New Roman"/>
          <w:sz w:val="24"/>
          <w:szCs w:val="24"/>
          <w:lang w:eastAsia="en-GB"/>
        </w:rPr>
        <w:t>(time being of the essence).</w:t>
      </w:r>
      <w:r w:rsidR="008B6C2D" w:rsidRPr="00E31F92">
        <w:rPr>
          <w:rFonts w:eastAsia="Times New Roman"/>
          <w:sz w:val="24"/>
          <w:szCs w:val="24"/>
          <w:highlight w:val="yellow"/>
          <w:lang w:eastAsia="en-GB"/>
        </w:rPr>
        <w:t xml:space="preserve"> </w:t>
      </w:r>
    </w:p>
    <w:p w14:paraId="39D5913D"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BF52202"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DEDE3C2" w14:textId="2DEC1F8B" w:rsidR="00431A62" w:rsidRPr="00431A62" w:rsidRDefault="00431A62" w:rsidP="00E31F92">
      <w:pPr>
        <w:pStyle w:val="ListParagraph"/>
        <w:rPr>
          <w:sz w:val="24"/>
          <w:szCs w:val="24"/>
        </w:rPr>
      </w:pPr>
      <w:r w:rsidRPr="00431A62">
        <w:rPr>
          <w:sz w:val="24"/>
          <w:szCs w:val="24"/>
        </w:rPr>
        <w:t xml:space="preserve">4.1 </w:t>
      </w:r>
      <w:r w:rsidRPr="00E31F92">
        <w:rPr>
          <w:sz w:val="24"/>
          <w:szCs w:val="24"/>
        </w:rPr>
        <w:t xml:space="preserve">equates to </w:t>
      </w:r>
      <w:r w:rsidR="00F8531B">
        <w:rPr>
          <w:sz w:val="24"/>
          <w:szCs w:val="24"/>
        </w:rPr>
        <w:t>£10,000 deposit boost</w:t>
      </w:r>
      <w:r w:rsidRPr="00E31F92">
        <w:rPr>
          <w:sz w:val="24"/>
          <w:szCs w:val="24"/>
        </w:rPr>
        <w:t xml:space="preserve"> </w:t>
      </w:r>
    </w:p>
    <w:p w14:paraId="19BD8425" w14:textId="55713FAE" w:rsidR="00435298" w:rsidRDefault="00431A62" w:rsidP="00431A62">
      <w:pPr>
        <w:pStyle w:val="ListParagraph"/>
        <w:rPr>
          <w:sz w:val="24"/>
          <w:szCs w:val="24"/>
        </w:rPr>
      </w:pPr>
      <w:r w:rsidRPr="00431A62">
        <w:rPr>
          <w:sz w:val="24"/>
          <w:szCs w:val="24"/>
        </w:rPr>
        <w:t>4.</w:t>
      </w:r>
      <w:r w:rsidR="00770635">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705397E4" w14:textId="77777777" w:rsidR="00431A62" w:rsidRPr="00431A62" w:rsidRDefault="00431A62" w:rsidP="00431A62">
      <w:pPr>
        <w:pStyle w:val="ListParagraph"/>
        <w:rPr>
          <w:sz w:val="24"/>
          <w:szCs w:val="24"/>
        </w:rPr>
      </w:pPr>
    </w:p>
    <w:p w14:paraId="16834294" w14:textId="1814EDBF"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Regardless of the Offer that We say You are entitled to receive on or prior to reservation of the Persimmon home, You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30DF09B8"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F1D41C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70702BF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A531B3E" w14:textId="5AF630D6"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2550EF6D" w14:textId="1653440F"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6518B884" w14:textId="415B048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148C6B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0D25D5" w14:textId="38051B7C"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77D553E" w14:textId="2D13AF1F"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7AF051D7" w14:textId="140C3B36"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185FABA1" w14:textId="6E505EA5"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3E66" w14:textId="77777777" w:rsidR="00821E42" w:rsidRDefault="00821E42" w:rsidP="008B6C2D">
      <w:pPr>
        <w:spacing w:after="0" w:line="240" w:lineRule="auto"/>
      </w:pPr>
      <w:r>
        <w:separator/>
      </w:r>
    </w:p>
  </w:endnote>
  <w:endnote w:type="continuationSeparator" w:id="0">
    <w:p w14:paraId="7C08CD2E" w14:textId="77777777" w:rsidR="00821E42" w:rsidRDefault="00821E42"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38A50" w14:textId="77777777" w:rsidR="00821E42" w:rsidRDefault="00821E42" w:rsidP="008B6C2D">
      <w:pPr>
        <w:spacing w:after="0" w:line="240" w:lineRule="auto"/>
      </w:pPr>
      <w:r>
        <w:separator/>
      </w:r>
    </w:p>
  </w:footnote>
  <w:footnote w:type="continuationSeparator" w:id="0">
    <w:p w14:paraId="020B2B75" w14:textId="77777777" w:rsidR="00821E42" w:rsidRDefault="00821E42"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2271C"/>
    <w:rsid w:val="000347E0"/>
    <w:rsid w:val="0003707F"/>
    <w:rsid w:val="00062045"/>
    <w:rsid w:val="00087BA1"/>
    <w:rsid w:val="000B0482"/>
    <w:rsid w:val="00134CF8"/>
    <w:rsid w:val="00152BB0"/>
    <w:rsid w:val="001B17CE"/>
    <w:rsid w:val="002051E9"/>
    <w:rsid w:val="002740DC"/>
    <w:rsid w:val="00282024"/>
    <w:rsid w:val="00294F1F"/>
    <w:rsid w:val="002967BE"/>
    <w:rsid w:val="002D7C04"/>
    <w:rsid w:val="002E63A4"/>
    <w:rsid w:val="0033559E"/>
    <w:rsid w:val="003E4721"/>
    <w:rsid w:val="004266BF"/>
    <w:rsid w:val="00431A62"/>
    <w:rsid w:val="00435298"/>
    <w:rsid w:val="00464A52"/>
    <w:rsid w:val="00540457"/>
    <w:rsid w:val="00563032"/>
    <w:rsid w:val="00563B92"/>
    <w:rsid w:val="00567DD1"/>
    <w:rsid w:val="005A4798"/>
    <w:rsid w:val="005E58F0"/>
    <w:rsid w:val="006322B1"/>
    <w:rsid w:val="006C76DE"/>
    <w:rsid w:val="00702089"/>
    <w:rsid w:val="00770635"/>
    <w:rsid w:val="007D2C35"/>
    <w:rsid w:val="007E3104"/>
    <w:rsid w:val="00821E42"/>
    <w:rsid w:val="00866994"/>
    <w:rsid w:val="008B423D"/>
    <w:rsid w:val="008B6C2D"/>
    <w:rsid w:val="00911D0C"/>
    <w:rsid w:val="00976093"/>
    <w:rsid w:val="00A50557"/>
    <w:rsid w:val="00AE76AE"/>
    <w:rsid w:val="00AF568B"/>
    <w:rsid w:val="00B52CDC"/>
    <w:rsid w:val="00B76B5C"/>
    <w:rsid w:val="00B84DF6"/>
    <w:rsid w:val="00BB2A53"/>
    <w:rsid w:val="00C276D3"/>
    <w:rsid w:val="00CD6732"/>
    <w:rsid w:val="00D01ED3"/>
    <w:rsid w:val="00D07413"/>
    <w:rsid w:val="00D31935"/>
    <w:rsid w:val="00D46F6F"/>
    <w:rsid w:val="00DC149D"/>
    <w:rsid w:val="00DE65F2"/>
    <w:rsid w:val="00E31F92"/>
    <w:rsid w:val="00E43A48"/>
    <w:rsid w:val="00E7569A"/>
    <w:rsid w:val="00E8354A"/>
    <w:rsid w:val="00F65EF5"/>
    <w:rsid w:val="00F77C71"/>
    <w:rsid w:val="00F8531B"/>
    <w:rsid w:val="00F859B7"/>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98020D5D-C513-47BF-B6A0-8A86E7DD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331bade-e173-4ae7-8f71-197bf5ac18bc" xsi:nil="true"/>
  </documentManagement>
</p:properties>
</file>

<file path=customXml/item2.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0C2FD2EC09CA46957641D9448D3AF1" ma:contentTypeVersion="9" ma:contentTypeDescription="Create a new document." ma:contentTypeScope="" ma:versionID="e96e61f213fcb28c36cfc65d4bf9d8f9">
  <xsd:schema xmlns:xsd="http://www.w3.org/2001/XMLSchema" xmlns:xs="http://www.w3.org/2001/XMLSchema" xmlns:p="http://schemas.microsoft.com/office/2006/metadata/properties" xmlns:ns3="8331bade-e173-4ae7-8f71-197bf5ac18bc" targetNamespace="http://schemas.microsoft.com/office/2006/metadata/properties" ma:root="true" ma:fieldsID="5e5c76be57f5a8ca39917e841d25cd3f" ns3:_="">
    <xsd:import namespace="8331bade-e173-4ae7-8f71-197bf5ac18b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1bade-e173-4ae7-8f71-197bf5ac18b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8331bade-e173-4ae7-8f71-197bf5ac18bc"/>
  </ds:schemaRefs>
</ds:datastoreItem>
</file>

<file path=customXml/itemProps2.xml><?xml version="1.0" encoding="utf-8"?>
<ds:datastoreItem xmlns:ds="http://schemas.openxmlformats.org/officeDocument/2006/customXml" ds:itemID="{600BD8DE-B550-4CF6-846B-DA98B7E67BFB}">
  <ds:schemaRefs>
    <ds:schemaRef ds:uri="http://www.imanage.com/work/xmlschema"/>
  </ds:schemaRefs>
</ds:datastoreItem>
</file>

<file path=customXml/itemProps3.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4.xml><?xml version="1.0" encoding="utf-8"?>
<ds:datastoreItem xmlns:ds="http://schemas.openxmlformats.org/officeDocument/2006/customXml" ds:itemID="{B4E7547D-B31C-4A85-8BCF-79391E482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1bade-e173-4ae7-8f71-197bf5ac1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3355</Characters>
  <Application>Microsoft Office Word</Application>
  <DocSecurity>0</DocSecurity>
  <Lines>27</Lines>
  <Paragraphs>7</Paragraphs>
  <ScaleCrop>false</ScaleCrop>
  <Company>Persimmon PLC</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Paul Brady</cp:lastModifiedBy>
  <cp:revision>3</cp:revision>
  <dcterms:created xsi:type="dcterms:W3CDTF">2026-08-04T09:32:00Z</dcterms:created>
  <dcterms:modified xsi:type="dcterms:W3CDTF">2026-08-04T09:32:00Z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0x010100BB0C2FD2EC09CA46957641D9448D3AF1</vt:lpwstr>
  </property>
  <property fmtid="{D5CDD505-2E9C-101B-9397-08002B2CF9AE}" pid="3" name="MediaServiceImageTags">
    <vt:lpwstr/>
  </property>
</Properties>
</file>